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8F" w:rsidRPr="00E13F44" w:rsidRDefault="00C87F8F" w:rsidP="00C87F8F">
      <w:pPr>
        <w:jc w:val="center"/>
        <w:rPr>
          <w:rFonts w:eastAsia="Calibri"/>
          <w:sz w:val="28"/>
          <w:szCs w:val="22"/>
        </w:rPr>
      </w:pPr>
      <w:bookmarkStart w:id="0" w:name="_GoBack"/>
      <w:bookmarkEnd w:id="0"/>
      <w:r w:rsidRPr="00E13F44">
        <w:rPr>
          <w:rFonts w:eastAsia="Calibri"/>
          <w:b/>
          <w:sz w:val="28"/>
          <w:szCs w:val="22"/>
        </w:rPr>
        <w:t xml:space="preserve">Практический этап. </w:t>
      </w:r>
      <w:r w:rsidR="002A2905">
        <w:rPr>
          <w:rFonts w:eastAsia="Calibri"/>
          <w:b/>
          <w:sz w:val="28"/>
          <w:szCs w:val="22"/>
        </w:rPr>
        <w:t>9-11 класс</w:t>
      </w:r>
    </w:p>
    <w:p w:rsidR="00C87F8F" w:rsidRPr="00E13F44" w:rsidRDefault="00C87F8F" w:rsidP="00C87F8F">
      <w:pPr>
        <w:spacing w:after="200" w:line="276" w:lineRule="auto"/>
        <w:jc w:val="both"/>
        <w:rPr>
          <w:rFonts w:eastAsia="Calibri"/>
          <w:sz w:val="28"/>
          <w:szCs w:val="22"/>
        </w:rPr>
      </w:pPr>
    </w:p>
    <w:p w:rsidR="00C87F8F" w:rsidRPr="00480BAF" w:rsidRDefault="00C87F8F" w:rsidP="00C87F8F">
      <w:pPr>
        <w:jc w:val="center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 xml:space="preserve">Контрольные упражнения </w:t>
      </w:r>
      <w:proofErr w:type="gramStart"/>
      <w:r w:rsidRPr="00480BAF">
        <w:rPr>
          <w:b/>
          <w:sz w:val="28"/>
          <w:szCs w:val="28"/>
        </w:rPr>
        <w:t>по</w:t>
      </w:r>
      <w:proofErr w:type="gramEnd"/>
    </w:p>
    <w:p w:rsidR="00C87F8F" w:rsidRPr="00480BAF" w:rsidRDefault="00C87F8F" w:rsidP="00C87F8F">
      <w:pPr>
        <w:jc w:val="center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>баскетболу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Участник находится на линии старта лицом к фишке № 1 без мяча. По сигналу судьи конкурсант движется к фишке № 1, оббегает ее с правой стороны, затем фишку № 2 с левой стороны и фишку № 3 с правой стороны. Далее двигается к мячу № 1 и выполняет один бросок в кольцо щита № 1. После броска, участник без мяча, движется к фишке № 4 и оббегает ее с левой стороны, далее оббегает фишку № 5 с левой стороны, фишку № 6 с правой стороны. Движется к мячу № 2 и выполняет один бросок в кольцо щита № 1. После броска движется к мячу № 3, который находится на линии штрафного броска и выполняет один штрафной бросок в кольцо щита № 1. 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После штрафного броска участник ловит мяч и с ведением движется к центральному кругу площадки, оббегая его с любой стороны. Далее ведет мяч к щиту № 2 и выполняет один бросок в кольцо любым способом. Затем движется к мячу № 4 и выполняет один штрафной бросок в кольцо щита № 2. После штрафного броска участник ловит мяч и движется с мячом к щиту № 1 и выполняет бросок в корзину после двух шагов из-под щита.</w:t>
      </w:r>
    </w:p>
    <w:p w:rsidR="00C87F8F" w:rsidRPr="00480BAF" w:rsidRDefault="00C87F8F" w:rsidP="00C87F8F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В случае непопадания в корзину участнику дается одна дополнительная попытка броска по кольцу щита № 1 любым способом. Остановка секундомера осуществляется в момент касания мячом площадки после выполнения точного броска или после выполнения дополнительного броска. Фиксируется время преодоления дистанции и точность бросков.</w:t>
      </w:r>
    </w:p>
    <w:p w:rsidR="00C87F8F" w:rsidRPr="00480BAF" w:rsidRDefault="00C87F8F" w:rsidP="00C87F8F">
      <w:pPr>
        <w:numPr>
          <w:ilvl w:val="0"/>
          <w:numId w:val="1"/>
        </w:numPr>
        <w:tabs>
          <w:tab w:val="left" w:pos="900"/>
        </w:tabs>
        <w:jc w:val="both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>Оценка исполнения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За </w:t>
      </w:r>
      <w:proofErr w:type="spellStart"/>
      <w:r w:rsidRPr="00480BAF">
        <w:rPr>
          <w:sz w:val="28"/>
          <w:szCs w:val="28"/>
        </w:rPr>
        <w:t>необбегание</w:t>
      </w:r>
      <w:proofErr w:type="spellEnd"/>
      <w:r w:rsidRPr="00480BAF">
        <w:rPr>
          <w:sz w:val="28"/>
          <w:szCs w:val="28"/>
        </w:rPr>
        <w:t xml:space="preserve"> фишки – штраф 3 секунды за каждую фишку. 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За каждое непопадание мяча в кольцо – штраф 5 секунд.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>За невыполнение бросков - штраф 10 секунд.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За </w:t>
      </w:r>
      <w:proofErr w:type="spellStart"/>
      <w:r w:rsidRPr="00480BAF">
        <w:rPr>
          <w:sz w:val="28"/>
          <w:szCs w:val="28"/>
        </w:rPr>
        <w:t>необбегание</w:t>
      </w:r>
      <w:proofErr w:type="spellEnd"/>
      <w:r w:rsidRPr="00480BAF">
        <w:rPr>
          <w:sz w:val="28"/>
          <w:szCs w:val="28"/>
        </w:rPr>
        <w:t xml:space="preserve"> центрального круга - штраф 10 секунд. </w:t>
      </w:r>
    </w:p>
    <w:p w:rsidR="00C87F8F" w:rsidRPr="00480BAF" w:rsidRDefault="00C87F8F" w:rsidP="00C87F8F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480BAF">
        <w:rPr>
          <w:sz w:val="28"/>
          <w:szCs w:val="28"/>
        </w:rPr>
        <w:t xml:space="preserve">За каждое нарушение правил техники ведения мяча (пробежка, пронос мяча, двойное ведение)  - штраф 1 секунда. </w:t>
      </w:r>
    </w:p>
    <w:p w:rsidR="00C87F8F" w:rsidRDefault="00C87F8F" w:rsidP="00C87F8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87F8F" w:rsidRPr="00480BAF" w:rsidRDefault="00C87F8F" w:rsidP="00C87F8F">
      <w:pPr>
        <w:jc w:val="center"/>
        <w:rPr>
          <w:b/>
          <w:sz w:val="28"/>
          <w:szCs w:val="28"/>
        </w:rPr>
      </w:pPr>
      <w:r w:rsidRPr="00480BAF">
        <w:rPr>
          <w:b/>
          <w:sz w:val="28"/>
          <w:szCs w:val="28"/>
        </w:rPr>
        <w:t xml:space="preserve">Контрольные упражнения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C87F8F" w:rsidRPr="00AA7EEB" w:rsidRDefault="00C87F8F" w:rsidP="00C87F8F">
      <w:pPr>
        <w:numPr>
          <w:ilvl w:val="12"/>
          <w:numId w:val="0"/>
        </w:numPr>
        <w:spacing w:before="120" w:after="12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аробатике</w:t>
      </w:r>
      <w:proofErr w:type="spellEnd"/>
    </w:p>
    <w:p w:rsidR="00C87F8F" w:rsidRPr="00AA7EEB" w:rsidRDefault="00C87F8F" w:rsidP="00C87F8F">
      <w:pPr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Девушки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797"/>
        <w:gridCol w:w="1417"/>
      </w:tblGrid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spellStart"/>
            <w:r w:rsidRPr="00AA7EEB">
              <w:rPr>
                <w:sz w:val="28"/>
                <w:szCs w:val="28"/>
              </w:rPr>
              <w:t>И.п</w:t>
            </w:r>
            <w:proofErr w:type="spellEnd"/>
            <w:r w:rsidRPr="00AA7EEB">
              <w:rPr>
                <w:sz w:val="28"/>
                <w:szCs w:val="28"/>
              </w:rPr>
              <w:t>. – «старт пловца»</w:t>
            </w:r>
          </w:p>
        </w:tc>
        <w:tc>
          <w:tcPr>
            <w:tcW w:w="1417" w:type="dxa"/>
          </w:tcPr>
          <w:p w:rsidR="00C87F8F" w:rsidRPr="00AA7EEB" w:rsidRDefault="00C87F8F" w:rsidP="00B27527">
            <w:pPr>
              <w:rPr>
                <w:b/>
                <w:sz w:val="28"/>
                <w:szCs w:val="28"/>
              </w:rPr>
            </w:pP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gramStart"/>
            <w:r w:rsidRPr="00AA7EEB">
              <w:rPr>
                <w:sz w:val="28"/>
                <w:szCs w:val="28"/>
              </w:rPr>
              <w:t>Прыжок на одну (</w:t>
            </w:r>
            <w:proofErr w:type="spellStart"/>
            <w:r w:rsidRPr="00AA7EEB">
              <w:rPr>
                <w:sz w:val="28"/>
                <w:szCs w:val="28"/>
              </w:rPr>
              <w:t>вальсет</w:t>
            </w:r>
            <w:proofErr w:type="spellEnd"/>
            <w:r w:rsidRPr="00AA7EEB">
              <w:rPr>
                <w:sz w:val="28"/>
                <w:szCs w:val="28"/>
              </w:rPr>
              <w:t>) – переворот влево (вправо) («колесо) – с поворотом налево (направо), шаг левой (правой) вперед и шагом правой (левой) переворот вправо (влево) с поворотом на 90º в стойку ноги вместе спиной к направлению движения...</w:t>
            </w:r>
            <w:proofErr w:type="gramEnd"/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.</w:t>
            </w: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Упор присев - кувырок назад в широкую стойку ноги врозь с наклоном прогнувшись, руки в стороны………………………...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 xml:space="preserve">Кувырок вперед в стойку на лопатках без помощи рук, держать  – </w:t>
            </w:r>
            <w:proofErr w:type="gramStart"/>
            <w:r w:rsidRPr="00AA7EEB">
              <w:rPr>
                <w:sz w:val="28"/>
                <w:szCs w:val="28"/>
              </w:rPr>
              <w:t>перекат</w:t>
            </w:r>
            <w:proofErr w:type="gramEnd"/>
            <w:r w:rsidRPr="00AA7EEB">
              <w:rPr>
                <w:sz w:val="28"/>
                <w:szCs w:val="28"/>
              </w:rPr>
              <w:t xml:space="preserve"> вперед согнувшись в сед углом руки в стороны, держать……………………………..................................……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4.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gramStart"/>
            <w:r w:rsidRPr="00AA7EEB">
              <w:rPr>
                <w:sz w:val="28"/>
                <w:szCs w:val="28"/>
              </w:rPr>
              <w:t>Лечь на спину, согнуть ноги и руки  – мост, обозначить – сгибая, поднять правую (левую) вперед, держать – поворот направо (налево) кругом в упор присев…………………………….</w:t>
            </w:r>
            <w:proofErr w:type="gramEnd"/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5.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Встать, дугами внутрь руки в стороны и шагом правой (левой) вперёд равновесие («ласточка»), держать ………………………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6.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 xml:space="preserve">Шаг </w:t>
            </w:r>
            <w:proofErr w:type="gramStart"/>
            <w:r w:rsidRPr="00AA7EEB">
              <w:rPr>
                <w:sz w:val="28"/>
                <w:szCs w:val="28"/>
              </w:rPr>
              <w:t>левой</w:t>
            </w:r>
            <w:proofErr w:type="gramEnd"/>
            <w:r w:rsidRPr="00AA7EEB">
              <w:rPr>
                <w:sz w:val="28"/>
                <w:szCs w:val="28"/>
              </w:rPr>
              <w:t xml:space="preserve"> (правой) вперёд и поворот направо (налево) кругом, сгибая свободную ногу вперёд……………………………...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outlineLvl w:val="0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</w:t>
            </w:r>
          </w:p>
        </w:tc>
      </w:tr>
      <w:tr w:rsidR="00C87F8F" w:rsidRPr="00AA7EEB" w:rsidTr="00B27527">
        <w:tc>
          <w:tcPr>
            <w:tcW w:w="675" w:type="dxa"/>
          </w:tcPr>
          <w:p w:rsidR="00C87F8F" w:rsidRPr="00AA7EEB" w:rsidRDefault="00C87F8F" w:rsidP="00B27527">
            <w:pPr>
              <w:spacing w:before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7.</w:t>
            </w:r>
          </w:p>
        </w:tc>
        <w:tc>
          <w:tcPr>
            <w:tcW w:w="7797" w:type="dxa"/>
          </w:tcPr>
          <w:p w:rsidR="00C87F8F" w:rsidRPr="00AA7EEB" w:rsidRDefault="00C87F8F" w:rsidP="00B27527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Приставить ногу - два, три  шага разбега – кувырок вперед прыжком – прыжок вверх ноги врозь – кувырок вперед – прыжок вверх с поворотом на 360º ……………………………......…</w:t>
            </w:r>
          </w:p>
        </w:tc>
        <w:tc>
          <w:tcPr>
            <w:tcW w:w="1417" w:type="dxa"/>
            <w:vAlign w:val="center"/>
          </w:tcPr>
          <w:p w:rsidR="00C87F8F" w:rsidRPr="00AA7EEB" w:rsidRDefault="00C87F8F" w:rsidP="00B27527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spacing w:before="60"/>
              <w:jc w:val="center"/>
              <w:outlineLvl w:val="0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+ 0,5 + 0,5 + 1,0</w:t>
            </w:r>
          </w:p>
        </w:tc>
      </w:tr>
    </w:tbl>
    <w:p w:rsidR="00C87F8F" w:rsidRPr="00AA7EEB" w:rsidRDefault="00C87F8F" w:rsidP="00C87F8F">
      <w:pPr>
        <w:spacing w:before="120" w:after="120"/>
        <w:outlineLvl w:val="0"/>
        <w:rPr>
          <w:sz w:val="28"/>
          <w:szCs w:val="28"/>
        </w:rPr>
      </w:pPr>
    </w:p>
    <w:p w:rsidR="00C87F8F" w:rsidRPr="00AA7EEB" w:rsidRDefault="00C87F8F" w:rsidP="00C87F8F">
      <w:pPr>
        <w:numPr>
          <w:ilvl w:val="12"/>
          <w:numId w:val="0"/>
        </w:numPr>
        <w:spacing w:before="120" w:after="120"/>
        <w:ind w:firstLine="720"/>
        <w:rPr>
          <w:sz w:val="28"/>
          <w:szCs w:val="28"/>
        </w:rPr>
      </w:pPr>
      <w:r>
        <w:rPr>
          <w:sz w:val="28"/>
          <w:szCs w:val="28"/>
        </w:rPr>
        <w:t>Юноши</w:t>
      </w:r>
    </w:p>
    <w:tbl>
      <w:tblPr>
        <w:tblW w:w="98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740"/>
        <w:gridCol w:w="1464"/>
      </w:tblGrid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proofErr w:type="spellStart"/>
            <w:r w:rsidRPr="00AA7EEB">
              <w:rPr>
                <w:sz w:val="28"/>
                <w:szCs w:val="28"/>
              </w:rPr>
              <w:t>И.п</w:t>
            </w:r>
            <w:proofErr w:type="spellEnd"/>
            <w:r w:rsidRPr="00AA7EEB">
              <w:rPr>
                <w:sz w:val="28"/>
                <w:szCs w:val="28"/>
              </w:rPr>
              <w:t>. – «старт пловца»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120"/>
              <w:rPr>
                <w:b/>
                <w:sz w:val="28"/>
                <w:szCs w:val="28"/>
              </w:rPr>
            </w:pP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1.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Кувырок вперёд прыжком – прыжок вверх с поворотом на 360º…………………………………………………………………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 + 1,0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2.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Шагом вперёд, равновесие («ласточка») руки в стороны, держать………………………………………………………………...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3.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Стойка на руках, обозначить, и кувырок вперёд в стойку ноги врозь, руки в стороны…………………………………………….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4.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proofErr w:type="gramStart"/>
            <w:r w:rsidRPr="00AA7EEB">
              <w:rPr>
                <w:sz w:val="28"/>
                <w:szCs w:val="28"/>
              </w:rPr>
              <w:t>Наклон</w:t>
            </w:r>
            <w:proofErr w:type="gramEnd"/>
            <w:r w:rsidRPr="00AA7EEB">
              <w:rPr>
                <w:sz w:val="28"/>
                <w:szCs w:val="28"/>
              </w:rPr>
              <w:t xml:space="preserve"> вперёд прогнувшись, обозначить, и силой согнувшись стойка на голове и руках, держать……………………………….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12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12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5.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 xml:space="preserve">Опуститься в </w:t>
            </w:r>
            <w:proofErr w:type="gramStart"/>
            <w:r w:rsidRPr="00AA7EEB">
              <w:rPr>
                <w:sz w:val="28"/>
                <w:szCs w:val="28"/>
              </w:rPr>
              <w:t>упор</w:t>
            </w:r>
            <w:proofErr w:type="gramEnd"/>
            <w:r w:rsidRPr="00AA7EEB">
              <w:rPr>
                <w:sz w:val="28"/>
                <w:szCs w:val="28"/>
              </w:rPr>
              <w:t xml:space="preserve"> лёжа, </w:t>
            </w:r>
            <w:proofErr w:type="spellStart"/>
            <w:r w:rsidRPr="00AA7EEB">
              <w:rPr>
                <w:sz w:val="28"/>
                <w:szCs w:val="28"/>
              </w:rPr>
              <w:t>точком</w:t>
            </w:r>
            <w:proofErr w:type="spellEnd"/>
            <w:r w:rsidRPr="00AA7EEB">
              <w:rPr>
                <w:sz w:val="28"/>
                <w:szCs w:val="28"/>
              </w:rPr>
              <w:t xml:space="preserve"> ног упор присев и прыжок вверх с поворотом на 180 º…………………….............................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- 0,5 + 0,5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6.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Подъём разгибом с головы в стойку руки вверх – опустить руки вниз …………………………………………………………….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- 1,5</w:t>
            </w:r>
          </w:p>
        </w:tc>
      </w:tr>
      <w:tr w:rsidR="00C87F8F" w:rsidRPr="00AA7EEB" w:rsidTr="00B27527">
        <w:tc>
          <w:tcPr>
            <w:tcW w:w="682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jc w:val="right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7.</w:t>
            </w:r>
          </w:p>
        </w:tc>
        <w:tc>
          <w:tcPr>
            <w:tcW w:w="7740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before="60" w:after="60"/>
              <w:rPr>
                <w:sz w:val="28"/>
                <w:szCs w:val="28"/>
              </w:rPr>
            </w:pPr>
            <w:r w:rsidRPr="00AA7EEB">
              <w:rPr>
                <w:sz w:val="28"/>
                <w:szCs w:val="28"/>
              </w:rPr>
              <w:t>Прыжок на одну (</w:t>
            </w:r>
            <w:proofErr w:type="spellStart"/>
            <w:r w:rsidRPr="00AA7EEB">
              <w:rPr>
                <w:sz w:val="28"/>
                <w:szCs w:val="28"/>
              </w:rPr>
              <w:t>вальсет</w:t>
            </w:r>
            <w:proofErr w:type="spellEnd"/>
            <w:r w:rsidRPr="00AA7EEB">
              <w:rPr>
                <w:sz w:val="28"/>
                <w:szCs w:val="28"/>
              </w:rPr>
              <w:t>) – переворот в сторону (колесо) и переворот с поворотом на 90º (</w:t>
            </w:r>
            <w:proofErr w:type="spellStart"/>
            <w:r w:rsidRPr="00AA7EEB">
              <w:rPr>
                <w:sz w:val="28"/>
                <w:szCs w:val="28"/>
              </w:rPr>
              <w:t>рондат</w:t>
            </w:r>
            <w:proofErr w:type="spellEnd"/>
            <w:r w:rsidRPr="00AA7EEB">
              <w:rPr>
                <w:sz w:val="28"/>
                <w:szCs w:val="28"/>
              </w:rPr>
              <w:t>), прыжок вверх про</w:t>
            </w:r>
            <w:r>
              <w:rPr>
                <w:sz w:val="28"/>
                <w:szCs w:val="28"/>
              </w:rPr>
              <w:t>гнувшись………………………………………………………</w:t>
            </w:r>
          </w:p>
        </w:tc>
        <w:tc>
          <w:tcPr>
            <w:tcW w:w="1464" w:type="dxa"/>
          </w:tcPr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87F8F" w:rsidRPr="00AA7EEB" w:rsidRDefault="00C87F8F" w:rsidP="00B27527">
            <w:pPr>
              <w:numPr>
                <w:ilvl w:val="12"/>
                <w:numId w:val="0"/>
              </w:numPr>
              <w:spacing w:after="60"/>
              <w:jc w:val="center"/>
              <w:rPr>
                <w:b/>
                <w:sz w:val="28"/>
                <w:szCs w:val="28"/>
              </w:rPr>
            </w:pPr>
            <w:r w:rsidRPr="00AA7EEB">
              <w:rPr>
                <w:b/>
                <w:sz w:val="28"/>
                <w:szCs w:val="28"/>
              </w:rPr>
              <w:t>- 1,0 + 1,0</w:t>
            </w:r>
          </w:p>
        </w:tc>
      </w:tr>
    </w:tbl>
    <w:p w:rsidR="00C87F8F" w:rsidRDefault="00C87F8F" w:rsidP="00C87F8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87F8F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</w:p>
    <w:p w:rsidR="00C87F8F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</w:p>
    <w:p w:rsidR="00C87F8F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</w:p>
    <w:p w:rsidR="00C87F8F" w:rsidRPr="00AA7EEB" w:rsidRDefault="00C87F8F" w:rsidP="00C87F8F">
      <w:pPr>
        <w:numPr>
          <w:ilvl w:val="12"/>
          <w:numId w:val="0"/>
        </w:numPr>
        <w:spacing w:before="120" w:after="120"/>
        <w:ind w:firstLine="709"/>
        <w:rPr>
          <w:b/>
          <w:sz w:val="28"/>
          <w:szCs w:val="28"/>
        </w:rPr>
      </w:pPr>
      <w:r w:rsidRPr="00AA7EEB">
        <w:rPr>
          <w:b/>
          <w:sz w:val="28"/>
          <w:szCs w:val="28"/>
        </w:rPr>
        <w:t xml:space="preserve">Оценка исполнения </w:t>
      </w:r>
    </w:p>
    <w:p w:rsidR="00C87F8F" w:rsidRPr="00AA7EEB" w:rsidRDefault="00C87F8F" w:rsidP="00C87F8F">
      <w:pPr>
        <w:keepNext/>
        <w:spacing w:before="240" w:after="60"/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AA7EEB">
        <w:rPr>
          <w:bCs/>
          <w:kern w:val="32"/>
          <w:sz w:val="28"/>
          <w:szCs w:val="28"/>
        </w:rPr>
        <w:t xml:space="preserve">1. Все элементы должны выполняться участниками технически правильно, в соответствии с требованиями гимнастического стиля. </w:t>
      </w:r>
    </w:p>
    <w:p w:rsidR="00C87F8F" w:rsidRPr="00AA7EEB" w:rsidRDefault="00C87F8F" w:rsidP="00C87F8F">
      <w:pPr>
        <w:spacing w:before="60" w:after="120"/>
        <w:ind w:left="283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AA7EEB">
        <w:rPr>
          <w:sz w:val="28"/>
          <w:szCs w:val="28"/>
        </w:rPr>
        <w:t xml:space="preserve">. Ошибки исполнения могут быть: мелкими – </w:t>
      </w:r>
      <w:r w:rsidRPr="00AA7EEB">
        <w:rPr>
          <w:b/>
          <w:sz w:val="28"/>
          <w:szCs w:val="28"/>
        </w:rPr>
        <w:t>0,1</w:t>
      </w:r>
      <w:r w:rsidRPr="00AA7EEB">
        <w:rPr>
          <w:sz w:val="28"/>
          <w:szCs w:val="28"/>
        </w:rPr>
        <w:t xml:space="preserve"> балла, средними – </w:t>
      </w:r>
      <w:r w:rsidRPr="00AA7EEB">
        <w:rPr>
          <w:b/>
          <w:sz w:val="28"/>
          <w:szCs w:val="28"/>
        </w:rPr>
        <w:t xml:space="preserve">0,3 </w:t>
      </w:r>
      <w:r w:rsidRPr="00AA7EEB">
        <w:rPr>
          <w:sz w:val="28"/>
          <w:szCs w:val="28"/>
        </w:rPr>
        <w:t xml:space="preserve">балла, грубыми – </w:t>
      </w:r>
      <w:r w:rsidRPr="00AA7EEB">
        <w:rPr>
          <w:b/>
          <w:sz w:val="28"/>
          <w:szCs w:val="28"/>
        </w:rPr>
        <w:t xml:space="preserve">0,5 </w:t>
      </w:r>
      <w:r w:rsidRPr="00AA7EEB">
        <w:rPr>
          <w:sz w:val="28"/>
          <w:szCs w:val="28"/>
        </w:rPr>
        <w:t xml:space="preserve">балла. Ошибка невыполнения элемента – </w:t>
      </w:r>
      <w:r w:rsidRPr="00AA7EEB">
        <w:rPr>
          <w:b/>
          <w:sz w:val="28"/>
          <w:szCs w:val="28"/>
        </w:rPr>
        <w:t>0,5</w:t>
      </w:r>
      <w:r w:rsidRPr="00AA7EEB">
        <w:rPr>
          <w:sz w:val="28"/>
          <w:szCs w:val="28"/>
        </w:rPr>
        <w:t xml:space="preserve"> балла. Падение наказывается сбавкой </w:t>
      </w:r>
      <w:r w:rsidRPr="00AA7EEB">
        <w:rPr>
          <w:b/>
          <w:sz w:val="28"/>
          <w:szCs w:val="28"/>
        </w:rPr>
        <w:t xml:space="preserve">– 1,0 </w:t>
      </w:r>
      <w:r w:rsidRPr="00AA7EEB">
        <w:rPr>
          <w:sz w:val="28"/>
          <w:szCs w:val="28"/>
        </w:rPr>
        <w:t>балл.</w:t>
      </w:r>
    </w:p>
    <w:p w:rsidR="00C87F8F" w:rsidRPr="00AA7EEB" w:rsidRDefault="00C87F8F" w:rsidP="00C87F8F">
      <w:pPr>
        <w:spacing w:before="60" w:after="120"/>
        <w:ind w:left="283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AA7EEB">
        <w:rPr>
          <w:sz w:val="28"/>
          <w:szCs w:val="28"/>
        </w:rPr>
        <w:t xml:space="preserve">. К основным ошибкам, которые наказываются сбавкой равной </w:t>
      </w:r>
      <w:r w:rsidRPr="00AA7EEB">
        <w:rPr>
          <w:b/>
          <w:sz w:val="28"/>
          <w:szCs w:val="28"/>
        </w:rPr>
        <w:t xml:space="preserve">стоимости </w:t>
      </w:r>
      <w:proofErr w:type="gramStart"/>
      <w:r w:rsidRPr="00AA7EEB">
        <w:rPr>
          <w:b/>
          <w:sz w:val="28"/>
          <w:szCs w:val="28"/>
        </w:rPr>
        <w:t>элемента</w:t>
      </w:r>
      <w:proofErr w:type="gramEnd"/>
      <w:r w:rsidRPr="00AA7EEB">
        <w:rPr>
          <w:sz w:val="28"/>
          <w:szCs w:val="28"/>
        </w:rPr>
        <w:t xml:space="preserve"> относятся: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>- нарушение техники исполнения элемента или соединения, приводящее к сильному, до неузнаваемости его искажению;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>- падение;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 xml:space="preserve">- фиксация статического элемента менее </w:t>
      </w:r>
      <w:r w:rsidRPr="00AA7EEB">
        <w:rPr>
          <w:b/>
          <w:sz w:val="28"/>
          <w:szCs w:val="28"/>
        </w:rPr>
        <w:t xml:space="preserve">2 </w:t>
      </w:r>
      <w:r w:rsidRPr="00AA7EEB">
        <w:rPr>
          <w:sz w:val="28"/>
          <w:szCs w:val="28"/>
        </w:rPr>
        <w:t>секунд;</w:t>
      </w:r>
    </w:p>
    <w:p w:rsidR="00C87F8F" w:rsidRPr="00AA7EEB" w:rsidRDefault="00C87F8F" w:rsidP="00C87F8F">
      <w:pPr>
        <w:spacing w:after="120"/>
        <w:ind w:left="283" w:firstLine="709"/>
        <w:rPr>
          <w:sz w:val="28"/>
          <w:szCs w:val="28"/>
        </w:rPr>
      </w:pPr>
      <w:r w:rsidRPr="00AA7EEB">
        <w:rPr>
          <w:sz w:val="28"/>
          <w:szCs w:val="28"/>
        </w:rPr>
        <w:t xml:space="preserve">- при выполнении акробатических прыжков приземление в </w:t>
      </w:r>
      <w:proofErr w:type="gramStart"/>
      <w:r w:rsidRPr="00AA7EEB">
        <w:rPr>
          <w:sz w:val="28"/>
          <w:szCs w:val="28"/>
        </w:rPr>
        <w:t>сед</w:t>
      </w:r>
      <w:proofErr w:type="gramEnd"/>
      <w:r w:rsidRPr="00AA7EEB">
        <w:rPr>
          <w:sz w:val="28"/>
          <w:szCs w:val="28"/>
        </w:rPr>
        <w:t xml:space="preserve"> или на спину.</w:t>
      </w:r>
    </w:p>
    <w:p w:rsidR="00C87F8F" w:rsidRPr="00AA7EEB" w:rsidRDefault="00C87F8F" w:rsidP="00C87F8F">
      <w:pPr>
        <w:spacing w:before="60" w:after="120"/>
        <w:ind w:left="283"/>
        <w:rPr>
          <w:sz w:val="28"/>
          <w:szCs w:val="28"/>
        </w:rPr>
      </w:pPr>
      <w:r>
        <w:rPr>
          <w:sz w:val="28"/>
          <w:szCs w:val="28"/>
        </w:rPr>
        <w:t xml:space="preserve">      4.</w:t>
      </w:r>
      <w:r w:rsidRPr="00AA7EEB">
        <w:rPr>
          <w:sz w:val="28"/>
          <w:szCs w:val="28"/>
        </w:rPr>
        <w:t xml:space="preserve"> В случае неоправданной паузы более </w:t>
      </w:r>
      <w:r w:rsidRPr="00AA7EEB">
        <w:rPr>
          <w:b/>
          <w:sz w:val="28"/>
          <w:szCs w:val="28"/>
        </w:rPr>
        <w:t>5</w:t>
      </w:r>
      <w:r w:rsidRPr="00AA7EEB">
        <w:rPr>
          <w:sz w:val="28"/>
          <w:szCs w:val="28"/>
        </w:rPr>
        <w:t xml:space="preserve"> секунд при выполнении упражнения, оно прекращается и не оценивается.</w:t>
      </w:r>
    </w:p>
    <w:p w:rsidR="0024300A" w:rsidRDefault="0024300A"/>
    <w:sectPr w:rsidR="0024300A" w:rsidSect="00C87F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33F08"/>
    <w:multiLevelType w:val="multilevel"/>
    <w:tmpl w:val="108E58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5"/>
        </w:tabs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EA"/>
    <w:rsid w:val="0024300A"/>
    <w:rsid w:val="002A2905"/>
    <w:rsid w:val="00530CD4"/>
    <w:rsid w:val="00A00A44"/>
    <w:rsid w:val="00A468EA"/>
    <w:rsid w:val="00C8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station</dc:creator>
  <cp:lastModifiedBy>User_2</cp:lastModifiedBy>
  <cp:revision>2</cp:revision>
  <dcterms:created xsi:type="dcterms:W3CDTF">2023-10-02T05:53:00Z</dcterms:created>
  <dcterms:modified xsi:type="dcterms:W3CDTF">2023-10-02T05:53:00Z</dcterms:modified>
</cp:coreProperties>
</file>